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80BB" w14:textId="23753E21" w:rsidR="004A11DE" w:rsidRDefault="000C592A" w:rsidP="000C592A">
      <w:r>
        <w:rPr>
          <w:noProof/>
        </w:rPr>
        <w:drawing>
          <wp:inline distT="0" distB="0" distL="0" distR="0" wp14:anchorId="63DD3F8B" wp14:editId="624C0021">
            <wp:extent cx="6492240" cy="1224915"/>
            <wp:effectExtent l="0" t="0" r="0" b="0"/>
            <wp:docPr id="171661692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16923" name="Picture 2" descr="A close-up of a sign&#10;&#10;Description automatically generated"/>
                    <pic:cNvPicPr/>
                  </pic:nvPicPr>
                  <pic:blipFill>
                    <a:blip r:embed="rId8"/>
                    <a:stretch>
                      <a:fillRect/>
                    </a:stretch>
                  </pic:blipFill>
                  <pic:spPr>
                    <a:xfrm>
                      <a:off x="0" y="0"/>
                      <a:ext cx="6492240" cy="1224915"/>
                    </a:xfrm>
                    <a:prstGeom prst="rect">
                      <a:avLst/>
                    </a:prstGeom>
                  </pic:spPr>
                </pic:pic>
              </a:graphicData>
            </a:graphic>
          </wp:inline>
        </w:drawing>
      </w:r>
    </w:p>
    <w:p w14:paraId="57FB90A3" w14:textId="77777777" w:rsidR="00237F46" w:rsidRPr="006957CA" w:rsidRDefault="00237F46" w:rsidP="00237F46">
      <w:pPr>
        <w:jc w:val="center"/>
        <w:rPr>
          <w:rFonts w:ascii="Arial" w:hAnsi="Arial"/>
          <w:sz w:val="22"/>
        </w:rPr>
      </w:pPr>
    </w:p>
    <w:p w14:paraId="68E8A2E4" w14:textId="13ACA21F" w:rsidR="004A11DE" w:rsidRPr="000C592A" w:rsidRDefault="000C592A" w:rsidP="00AE07AA">
      <w:pPr>
        <w:spacing w:before="120"/>
        <w:jc w:val="center"/>
        <w:rPr>
          <w:b/>
          <w:bCs/>
          <w:sz w:val="28"/>
          <w:szCs w:val="28"/>
        </w:rPr>
      </w:pPr>
      <w:r w:rsidRPr="000C592A">
        <w:rPr>
          <w:b/>
          <w:bCs/>
          <w:sz w:val="28"/>
          <w:szCs w:val="28"/>
        </w:rPr>
        <w:t>CALL FOR POSTERS</w:t>
      </w:r>
    </w:p>
    <w:p w14:paraId="3FBDF153" w14:textId="77777777" w:rsidR="004A11DE" w:rsidRDefault="004A11DE" w:rsidP="006D6D0E">
      <w:pPr>
        <w:rPr>
          <w:rFonts w:ascii="Arial" w:hAnsi="Arial"/>
          <w:sz w:val="22"/>
        </w:rPr>
      </w:pPr>
    </w:p>
    <w:p w14:paraId="74DFD797" w14:textId="77777777" w:rsidR="004A11DE" w:rsidRDefault="004A11DE" w:rsidP="006D6D0E">
      <w:pPr>
        <w:rPr>
          <w:rFonts w:ascii="Arial" w:hAnsi="Arial"/>
          <w:sz w:val="22"/>
        </w:rPr>
      </w:pPr>
    </w:p>
    <w:p w14:paraId="4A5E9EE9" w14:textId="7AA3729B" w:rsidR="001208E9" w:rsidRDefault="006E09D4" w:rsidP="00536E09">
      <w:pPr>
        <w:jc w:val="both"/>
        <w:rPr>
          <w:rFonts w:ascii="Arial" w:hAnsi="Arial"/>
          <w:sz w:val="22"/>
        </w:rPr>
      </w:pPr>
      <w:r>
        <w:rPr>
          <w:rFonts w:ascii="Arial" w:hAnsi="Arial"/>
          <w:sz w:val="22"/>
        </w:rPr>
        <w:t xml:space="preserve">The </w:t>
      </w:r>
      <w:hyperlink r:id="rId9" w:history="1">
        <w:r w:rsidR="00AD38DF" w:rsidRPr="00AD38DF">
          <w:rPr>
            <w:rStyle w:val="Hyperlink"/>
          </w:rPr>
          <w:t>2025 ASEE-NE Conference</w:t>
        </w:r>
      </w:hyperlink>
      <w:r w:rsidR="00AD38DF">
        <w:t xml:space="preserve"> </w:t>
      </w:r>
      <w:r w:rsidR="001208E9" w:rsidRPr="001208E9">
        <w:rPr>
          <w:rFonts w:ascii="Arial" w:hAnsi="Arial"/>
          <w:sz w:val="22"/>
        </w:rPr>
        <w:t xml:space="preserve">invites undergraduate and graduate students to submit a poster to the Student Projects Posters Competition. Posters will be presented by </w:t>
      </w:r>
      <w:r w:rsidR="00E3640A">
        <w:rPr>
          <w:rFonts w:ascii="Arial" w:hAnsi="Arial"/>
          <w:sz w:val="22"/>
        </w:rPr>
        <w:t>students and judged during the C</w:t>
      </w:r>
      <w:r w:rsidR="001208E9" w:rsidRPr="001208E9">
        <w:rPr>
          <w:rFonts w:ascii="Arial" w:hAnsi="Arial"/>
          <w:sz w:val="22"/>
        </w:rPr>
        <w:t xml:space="preserve">onference on </w:t>
      </w:r>
      <w:r w:rsidR="00AD38DF">
        <w:rPr>
          <w:rFonts w:ascii="Arial" w:hAnsi="Arial"/>
          <w:sz w:val="22"/>
        </w:rPr>
        <w:t>Satur</w:t>
      </w:r>
      <w:r w:rsidR="001208E9" w:rsidRPr="001208E9">
        <w:rPr>
          <w:rFonts w:ascii="Arial" w:hAnsi="Arial"/>
          <w:sz w:val="22"/>
        </w:rPr>
        <w:t xml:space="preserve">day, </w:t>
      </w:r>
      <w:r w:rsidR="00AD38DF">
        <w:rPr>
          <w:rFonts w:ascii="Arial" w:hAnsi="Arial"/>
          <w:sz w:val="22"/>
        </w:rPr>
        <w:t>March 22</w:t>
      </w:r>
      <w:r w:rsidR="000818A7">
        <w:rPr>
          <w:rFonts w:ascii="Arial" w:hAnsi="Arial"/>
          <w:sz w:val="22"/>
        </w:rPr>
        <w:t>, 20</w:t>
      </w:r>
      <w:r w:rsidR="00AD38DF">
        <w:rPr>
          <w:rFonts w:ascii="Arial" w:hAnsi="Arial"/>
          <w:sz w:val="22"/>
        </w:rPr>
        <w:t>25</w:t>
      </w:r>
      <w:r w:rsidR="000818A7">
        <w:rPr>
          <w:rFonts w:ascii="Arial" w:hAnsi="Arial"/>
          <w:sz w:val="22"/>
        </w:rPr>
        <w:t>, starting at 1</w:t>
      </w:r>
      <w:r w:rsidR="00AD38DF">
        <w:rPr>
          <w:rFonts w:ascii="Arial" w:hAnsi="Arial"/>
          <w:sz w:val="22"/>
        </w:rPr>
        <w:t>0</w:t>
      </w:r>
      <w:r w:rsidR="000818A7">
        <w:rPr>
          <w:rFonts w:ascii="Arial" w:hAnsi="Arial"/>
          <w:sz w:val="22"/>
        </w:rPr>
        <w:t>:00 a</w:t>
      </w:r>
      <w:r w:rsidR="001208E9" w:rsidRPr="001208E9">
        <w:rPr>
          <w:rFonts w:ascii="Arial" w:hAnsi="Arial"/>
          <w:sz w:val="22"/>
        </w:rPr>
        <w:t xml:space="preserve">m.  The poster awards will be </w:t>
      </w:r>
      <w:r w:rsidR="00E3640A">
        <w:rPr>
          <w:rFonts w:ascii="Arial" w:hAnsi="Arial"/>
          <w:sz w:val="22"/>
        </w:rPr>
        <w:t>announced at the C</w:t>
      </w:r>
      <w:r w:rsidR="001208E9" w:rsidRPr="001208E9">
        <w:rPr>
          <w:rFonts w:ascii="Arial" w:hAnsi="Arial"/>
          <w:sz w:val="22"/>
        </w:rPr>
        <w:t xml:space="preserve">onference banquet on </w:t>
      </w:r>
      <w:r w:rsidR="00AD38DF">
        <w:rPr>
          <w:rFonts w:ascii="Arial" w:hAnsi="Arial"/>
          <w:sz w:val="22"/>
        </w:rPr>
        <w:t>Satur</w:t>
      </w:r>
      <w:r w:rsidR="001208E9" w:rsidRPr="001208E9">
        <w:rPr>
          <w:rFonts w:ascii="Arial" w:hAnsi="Arial"/>
          <w:sz w:val="22"/>
        </w:rPr>
        <w:t xml:space="preserve">day, </w:t>
      </w:r>
      <w:r w:rsidR="00AD38DF">
        <w:rPr>
          <w:rFonts w:ascii="Arial" w:hAnsi="Arial"/>
          <w:sz w:val="22"/>
        </w:rPr>
        <w:t>March 22</w:t>
      </w:r>
      <w:r w:rsidR="001208E9" w:rsidRPr="001208E9">
        <w:rPr>
          <w:rFonts w:ascii="Arial" w:hAnsi="Arial"/>
          <w:sz w:val="22"/>
        </w:rPr>
        <w:t xml:space="preserve">, </w:t>
      </w:r>
      <w:r w:rsidR="003526A2" w:rsidRPr="001208E9">
        <w:rPr>
          <w:rFonts w:ascii="Arial" w:hAnsi="Arial"/>
          <w:sz w:val="22"/>
        </w:rPr>
        <w:t>20</w:t>
      </w:r>
      <w:r w:rsidR="003526A2">
        <w:rPr>
          <w:rFonts w:ascii="Arial" w:hAnsi="Arial"/>
          <w:sz w:val="22"/>
        </w:rPr>
        <w:t>25,</w:t>
      </w:r>
      <w:r w:rsidR="00AD38DF">
        <w:rPr>
          <w:rFonts w:ascii="Arial" w:hAnsi="Arial"/>
          <w:sz w:val="22"/>
        </w:rPr>
        <w:t xml:space="preserve"> at 6 PM</w:t>
      </w:r>
      <w:r w:rsidR="001208E9" w:rsidRPr="001208E9">
        <w:rPr>
          <w:rFonts w:ascii="Arial" w:hAnsi="Arial"/>
          <w:sz w:val="22"/>
        </w:rPr>
        <w:t>. The ASEE, the University of Bridgeport and industry partners will sponsor several monetary awards for the highest ranking</w:t>
      </w:r>
      <w:r>
        <w:rPr>
          <w:rFonts w:ascii="Arial" w:hAnsi="Arial"/>
          <w:sz w:val="22"/>
        </w:rPr>
        <w:t>, presented posters</w:t>
      </w:r>
      <w:r w:rsidR="001208E9" w:rsidRPr="001208E9">
        <w:rPr>
          <w:rFonts w:ascii="Arial" w:hAnsi="Arial"/>
          <w:sz w:val="22"/>
        </w:rPr>
        <w:t>.</w:t>
      </w:r>
    </w:p>
    <w:p w14:paraId="2B032F95" w14:textId="77777777" w:rsidR="006D6D0E" w:rsidRPr="001C25EC" w:rsidRDefault="006D6D0E" w:rsidP="006957CA">
      <w:pPr>
        <w:rPr>
          <w:rFonts w:ascii="Arial" w:hAnsi="Arial"/>
          <w:sz w:val="22"/>
        </w:rPr>
      </w:pPr>
    </w:p>
    <w:p w14:paraId="34451FED" w14:textId="77777777" w:rsidR="006D6D0E" w:rsidRPr="00763956" w:rsidRDefault="00763956" w:rsidP="006D6D0E">
      <w:pPr>
        <w:rPr>
          <w:rFonts w:ascii="Arial" w:hAnsi="Arial"/>
          <w:b/>
          <w:sz w:val="28"/>
        </w:rPr>
      </w:pPr>
      <w:r>
        <w:rPr>
          <w:rFonts w:ascii="Arial" w:hAnsi="Arial"/>
          <w:b/>
          <w:sz w:val="28"/>
        </w:rPr>
        <w:t>Important Dates</w:t>
      </w:r>
    </w:p>
    <w:p w14:paraId="5AE694CC" w14:textId="77777777" w:rsidR="006D6D0E" w:rsidRPr="001C25EC" w:rsidRDefault="006D6D0E" w:rsidP="006D6D0E">
      <w:pPr>
        <w:rPr>
          <w:rFonts w:ascii="Arial" w:hAnsi="Arial"/>
          <w:sz w:val="22"/>
        </w:rPr>
      </w:pPr>
    </w:p>
    <w:p w14:paraId="5AE73DCF" w14:textId="059CB97C" w:rsidR="001208E9" w:rsidRPr="001208E9" w:rsidRDefault="00E02700" w:rsidP="005B217A">
      <w:pPr>
        <w:pStyle w:val="ListParagraph"/>
        <w:numPr>
          <w:ilvl w:val="0"/>
          <w:numId w:val="3"/>
        </w:numPr>
        <w:tabs>
          <w:tab w:val="left" w:pos="2430"/>
        </w:tabs>
        <w:rPr>
          <w:rFonts w:ascii="Arial" w:hAnsi="Arial"/>
          <w:sz w:val="22"/>
        </w:rPr>
      </w:pPr>
      <w:r>
        <w:rPr>
          <w:rFonts w:ascii="Arial" w:hAnsi="Arial"/>
          <w:b/>
          <w:sz w:val="22"/>
        </w:rPr>
        <w:t>January 24</w:t>
      </w:r>
      <w:r w:rsidR="001208E9" w:rsidRPr="001208E9">
        <w:rPr>
          <w:rFonts w:ascii="Arial" w:hAnsi="Arial"/>
          <w:b/>
          <w:sz w:val="22"/>
        </w:rPr>
        <w:t>, 20</w:t>
      </w:r>
      <w:r>
        <w:rPr>
          <w:rFonts w:ascii="Arial" w:hAnsi="Arial"/>
          <w:b/>
          <w:sz w:val="22"/>
        </w:rPr>
        <w:t>25</w:t>
      </w:r>
      <w:r w:rsidR="001208E9" w:rsidRPr="001208E9">
        <w:rPr>
          <w:rFonts w:ascii="Arial" w:hAnsi="Arial"/>
          <w:b/>
          <w:sz w:val="22"/>
        </w:rPr>
        <w:t>:</w:t>
      </w:r>
      <w:r w:rsidR="001208E9" w:rsidRPr="001208E9">
        <w:rPr>
          <w:rFonts w:ascii="Arial" w:hAnsi="Arial"/>
          <w:sz w:val="22"/>
        </w:rPr>
        <w:t xml:space="preserve"> </w:t>
      </w:r>
      <w:r w:rsidR="005B217A">
        <w:rPr>
          <w:rFonts w:ascii="Arial" w:hAnsi="Arial"/>
          <w:sz w:val="22"/>
        </w:rPr>
        <w:tab/>
      </w:r>
      <w:r w:rsidR="004C180A">
        <w:rPr>
          <w:rFonts w:ascii="Arial" w:hAnsi="Arial"/>
          <w:sz w:val="22"/>
        </w:rPr>
        <w:t>Poster abstract s</w:t>
      </w:r>
      <w:r w:rsidR="001208E9" w:rsidRPr="001208E9">
        <w:rPr>
          <w:rFonts w:ascii="Arial" w:hAnsi="Arial"/>
          <w:sz w:val="22"/>
        </w:rPr>
        <w:t>u</w:t>
      </w:r>
      <w:r w:rsidR="004C180A">
        <w:rPr>
          <w:rFonts w:ascii="Arial" w:hAnsi="Arial"/>
          <w:sz w:val="22"/>
        </w:rPr>
        <w:t>bmission d</w:t>
      </w:r>
      <w:r w:rsidR="001208E9" w:rsidRPr="001208E9">
        <w:rPr>
          <w:rFonts w:ascii="Arial" w:hAnsi="Arial"/>
          <w:sz w:val="22"/>
        </w:rPr>
        <w:t>eadline</w:t>
      </w:r>
    </w:p>
    <w:p w14:paraId="743B1705" w14:textId="0157E0ED" w:rsidR="001208E9" w:rsidRPr="001208E9" w:rsidRDefault="00E02700" w:rsidP="006E09D4">
      <w:pPr>
        <w:pStyle w:val="ListParagraph"/>
        <w:numPr>
          <w:ilvl w:val="0"/>
          <w:numId w:val="3"/>
        </w:numPr>
        <w:tabs>
          <w:tab w:val="left" w:pos="2430"/>
        </w:tabs>
        <w:rPr>
          <w:rFonts w:ascii="Arial" w:hAnsi="Arial"/>
          <w:sz w:val="22"/>
        </w:rPr>
      </w:pPr>
      <w:r>
        <w:rPr>
          <w:rFonts w:ascii="Arial" w:hAnsi="Arial"/>
          <w:b/>
          <w:sz w:val="22"/>
        </w:rPr>
        <w:t>February</w:t>
      </w:r>
      <w:r w:rsidR="001208E9" w:rsidRPr="001208E9">
        <w:rPr>
          <w:rFonts w:ascii="Arial" w:hAnsi="Arial"/>
          <w:b/>
          <w:sz w:val="22"/>
        </w:rPr>
        <w:t xml:space="preserve"> 1</w:t>
      </w:r>
      <w:r>
        <w:rPr>
          <w:rFonts w:ascii="Arial" w:hAnsi="Arial"/>
          <w:b/>
          <w:sz w:val="22"/>
        </w:rPr>
        <w:t>4</w:t>
      </w:r>
      <w:r w:rsidR="001208E9" w:rsidRPr="001208E9">
        <w:rPr>
          <w:rFonts w:ascii="Arial" w:hAnsi="Arial"/>
          <w:b/>
          <w:sz w:val="22"/>
        </w:rPr>
        <w:t>, 20</w:t>
      </w:r>
      <w:r>
        <w:rPr>
          <w:rFonts w:ascii="Arial" w:hAnsi="Arial"/>
          <w:b/>
          <w:sz w:val="22"/>
        </w:rPr>
        <w:t>25</w:t>
      </w:r>
      <w:r w:rsidR="001208E9" w:rsidRPr="001208E9">
        <w:rPr>
          <w:rFonts w:ascii="Arial" w:hAnsi="Arial"/>
          <w:b/>
          <w:sz w:val="22"/>
        </w:rPr>
        <w:t>:</w:t>
      </w:r>
      <w:r w:rsidR="001208E9" w:rsidRPr="001208E9">
        <w:rPr>
          <w:rFonts w:ascii="Arial" w:hAnsi="Arial"/>
          <w:sz w:val="22"/>
        </w:rPr>
        <w:t xml:space="preserve"> </w:t>
      </w:r>
      <w:r w:rsidR="006E09D4">
        <w:rPr>
          <w:rFonts w:ascii="Arial" w:hAnsi="Arial"/>
          <w:sz w:val="22"/>
        </w:rPr>
        <w:tab/>
      </w:r>
      <w:r w:rsidR="004C180A">
        <w:rPr>
          <w:rFonts w:ascii="Arial" w:hAnsi="Arial"/>
          <w:sz w:val="22"/>
        </w:rPr>
        <w:t>Notification of poster a</w:t>
      </w:r>
      <w:r w:rsidR="001208E9" w:rsidRPr="001208E9">
        <w:rPr>
          <w:rFonts w:ascii="Arial" w:hAnsi="Arial"/>
          <w:sz w:val="22"/>
        </w:rPr>
        <w:t>cceptance</w:t>
      </w:r>
    </w:p>
    <w:p w14:paraId="19EF1F71" w14:textId="5F1B440A" w:rsidR="001208E9" w:rsidRPr="001208E9" w:rsidRDefault="001208E9" w:rsidP="006E09D4">
      <w:pPr>
        <w:pStyle w:val="ListParagraph"/>
        <w:numPr>
          <w:ilvl w:val="0"/>
          <w:numId w:val="3"/>
        </w:numPr>
        <w:tabs>
          <w:tab w:val="left" w:pos="2430"/>
        </w:tabs>
        <w:rPr>
          <w:rFonts w:ascii="Arial" w:hAnsi="Arial"/>
          <w:sz w:val="22"/>
        </w:rPr>
      </w:pPr>
      <w:r w:rsidRPr="001208E9">
        <w:rPr>
          <w:rFonts w:ascii="Arial" w:hAnsi="Arial"/>
          <w:b/>
          <w:sz w:val="22"/>
        </w:rPr>
        <w:t xml:space="preserve">March </w:t>
      </w:r>
      <w:r w:rsidR="00E02700">
        <w:rPr>
          <w:rFonts w:ascii="Arial" w:hAnsi="Arial"/>
          <w:b/>
          <w:sz w:val="22"/>
        </w:rPr>
        <w:t>15</w:t>
      </w:r>
      <w:r w:rsidRPr="001208E9">
        <w:rPr>
          <w:rFonts w:ascii="Arial" w:hAnsi="Arial"/>
          <w:b/>
          <w:sz w:val="22"/>
        </w:rPr>
        <w:t>, 20</w:t>
      </w:r>
      <w:r w:rsidR="00E02700">
        <w:rPr>
          <w:rFonts w:ascii="Arial" w:hAnsi="Arial"/>
          <w:b/>
          <w:sz w:val="22"/>
        </w:rPr>
        <w:t>25</w:t>
      </w:r>
      <w:r w:rsidRPr="001208E9">
        <w:rPr>
          <w:rFonts w:ascii="Arial" w:hAnsi="Arial"/>
          <w:b/>
          <w:sz w:val="22"/>
        </w:rPr>
        <w:t>:</w:t>
      </w:r>
      <w:r w:rsidRPr="001208E9">
        <w:rPr>
          <w:rFonts w:ascii="Arial" w:hAnsi="Arial"/>
          <w:sz w:val="22"/>
        </w:rPr>
        <w:t xml:space="preserve"> </w:t>
      </w:r>
      <w:r w:rsidR="006E09D4">
        <w:rPr>
          <w:rFonts w:ascii="Arial" w:hAnsi="Arial"/>
          <w:sz w:val="22"/>
        </w:rPr>
        <w:tab/>
      </w:r>
      <w:r w:rsidR="00E02700">
        <w:rPr>
          <w:rFonts w:ascii="Arial" w:hAnsi="Arial"/>
          <w:sz w:val="22"/>
        </w:rPr>
        <w:t>Early bird registration ends</w:t>
      </w:r>
    </w:p>
    <w:p w14:paraId="0595F903" w14:textId="3F8BD0F1" w:rsidR="001208E9" w:rsidRDefault="00E02700" w:rsidP="005B217A">
      <w:pPr>
        <w:pStyle w:val="ListParagraph"/>
        <w:numPr>
          <w:ilvl w:val="0"/>
          <w:numId w:val="3"/>
        </w:numPr>
        <w:tabs>
          <w:tab w:val="left" w:pos="2430"/>
        </w:tabs>
        <w:rPr>
          <w:rFonts w:ascii="Arial" w:hAnsi="Arial"/>
          <w:sz w:val="22"/>
        </w:rPr>
      </w:pPr>
      <w:r>
        <w:rPr>
          <w:rFonts w:ascii="Arial" w:hAnsi="Arial"/>
          <w:b/>
          <w:sz w:val="22"/>
        </w:rPr>
        <w:t>March 22</w:t>
      </w:r>
      <w:r w:rsidR="001208E9" w:rsidRPr="001208E9">
        <w:rPr>
          <w:rFonts w:ascii="Arial" w:hAnsi="Arial"/>
          <w:b/>
          <w:sz w:val="22"/>
        </w:rPr>
        <w:t>, 20</w:t>
      </w:r>
      <w:r>
        <w:rPr>
          <w:rFonts w:ascii="Arial" w:hAnsi="Arial"/>
          <w:b/>
          <w:sz w:val="22"/>
        </w:rPr>
        <w:t>25</w:t>
      </w:r>
      <w:r w:rsidR="001208E9" w:rsidRPr="001208E9">
        <w:rPr>
          <w:rFonts w:ascii="Arial" w:hAnsi="Arial"/>
          <w:b/>
          <w:sz w:val="22"/>
        </w:rPr>
        <w:t>:</w:t>
      </w:r>
      <w:r w:rsidR="001208E9" w:rsidRPr="001208E9">
        <w:rPr>
          <w:rFonts w:ascii="Arial" w:hAnsi="Arial"/>
          <w:sz w:val="22"/>
        </w:rPr>
        <w:t xml:space="preserve"> </w:t>
      </w:r>
      <w:r w:rsidR="005B217A">
        <w:rPr>
          <w:rFonts w:ascii="Arial" w:hAnsi="Arial"/>
          <w:sz w:val="22"/>
        </w:rPr>
        <w:tab/>
      </w:r>
      <w:r w:rsidR="004C180A">
        <w:rPr>
          <w:rFonts w:ascii="Arial" w:hAnsi="Arial"/>
          <w:sz w:val="22"/>
        </w:rPr>
        <w:t>Poster p</w:t>
      </w:r>
      <w:r w:rsidR="001208E9" w:rsidRPr="001208E9">
        <w:rPr>
          <w:rFonts w:ascii="Arial" w:hAnsi="Arial"/>
          <w:sz w:val="22"/>
        </w:rPr>
        <w:t>resentation</w:t>
      </w:r>
      <w:r>
        <w:rPr>
          <w:rFonts w:ascii="Arial" w:hAnsi="Arial"/>
          <w:sz w:val="22"/>
        </w:rPr>
        <w:t xml:space="preserve"> </w:t>
      </w:r>
    </w:p>
    <w:p w14:paraId="657E9C17" w14:textId="77777777" w:rsidR="006D6D0E" w:rsidRPr="001C25EC" w:rsidRDefault="006D6D0E" w:rsidP="001208E9">
      <w:pPr>
        <w:pStyle w:val="ListParagraph"/>
        <w:rPr>
          <w:rFonts w:ascii="Arial" w:hAnsi="Arial"/>
          <w:sz w:val="22"/>
        </w:rPr>
      </w:pPr>
    </w:p>
    <w:p w14:paraId="4536FA71" w14:textId="77777777" w:rsidR="00A12799" w:rsidRPr="00A12799" w:rsidRDefault="00A12799" w:rsidP="00A12799">
      <w:pPr>
        <w:rPr>
          <w:rFonts w:ascii="Arial" w:hAnsi="Arial"/>
          <w:b/>
          <w:sz w:val="28"/>
        </w:rPr>
      </w:pPr>
      <w:r>
        <w:rPr>
          <w:rFonts w:ascii="Arial" w:hAnsi="Arial"/>
          <w:b/>
          <w:sz w:val="28"/>
        </w:rPr>
        <w:t>Poster</w:t>
      </w:r>
      <w:r w:rsidR="00763956">
        <w:rPr>
          <w:rFonts w:ascii="Arial" w:hAnsi="Arial"/>
          <w:b/>
          <w:sz w:val="28"/>
        </w:rPr>
        <w:t xml:space="preserve"> Submissions</w:t>
      </w:r>
    </w:p>
    <w:p w14:paraId="56C8BEDA" w14:textId="650F23A0" w:rsidR="00A12799" w:rsidRDefault="00A12799" w:rsidP="00536E09">
      <w:pPr>
        <w:jc w:val="both"/>
        <w:rPr>
          <w:rFonts w:ascii="Arial" w:hAnsi="Arial"/>
          <w:sz w:val="22"/>
        </w:rPr>
      </w:pPr>
      <w:r w:rsidRPr="00A12799">
        <w:rPr>
          <w:rFonts w:ascii="Arial" w:hAnsi="Arial"/>
          <w:sz w:val="22"/>
        </w:rPr>
        <w:t>Students are encouraged to present their on-going or finished projects. A poster abstract will be submitted in advance and reviewed by the Posters Technical Committee.</w:t>
      </w:r>
      <w:r w:rsidR="005A5399" w:rsidRPr="005A5399">
        <w:rPr>
          <w:rFonts w:ascii="Georgia" w:hAnsi="Georgia" w:cs="Georgia"/>
          <w:color w:val="262626"/>
          <w:sz w:val="26"/>
          <w:szCs w:val="26"/>
        </w:rPr>
        <w:t xml:space="preserve"> </w:t>
      </w:r>
      <w:r w:rsidR="005A5399" w:rsidRPr="005A5399">
        <w:rPr>
          <w:rFonts w:ascii="Arial" w:hAnsi="Arial"/>
          <w:sz w:val="22"/>
        </w:rPr>
        <w:t xml:space="preserve">A template for abstract is available </w:t>
      </w:r>
      <w:hyperlink r:id="rId10" w:history="1">
        <w:r w:rsidR="005A5399" w:rsidRPr="003526A2">
          <w:rPr>
            <w:rStyle w:val="Hyperlink"/>
            <w:rFonts w:ascii="Arial" w:hAnsi="Arial"/>
            <w:sz w:val="22"/>
          </w:rPr>
          <w:t>here</w:t>
        </w:r>
      </w:hyperlink>
      <w:r w:rsidR="003526A2" w:rsidRPr="003526A2">
        <w:rPr>
          <w:rStyle w:val="Hyperlink"/>
          <w:rFonts w:ascii="Arial" w:hAnsi="Arial"/>
          <w:sz w:val="22"/>
          <w:u w:val="none"/>
        </w:rPr>
        <w:t xml:space="preserve"> </w:t>
      </w:r>
      <w:r w:rsidR="003526A2" w:rsidRPr="003526A2">
        <w:rPr>
          <w:rStyle w:val="Hyperlink"/>
          <w:rFonts w:ascii="Arial" w:hAnsi="Arial"/>
          <w:color w:val="auto"/>
          <w:sz w:val="22"/>
          <w:u w:val="none"/>
        </w:rPr>
        <w:t>and</w:t>
      </w:r>
      <w:r w:rsidR="003526A2" w:rsidRPr="003526A2">
        <w:rPr>
          <w:rStyle w:val="Hyperlink"/>
          <w:rFonts w:ascii="Arial" w:hAnsi="Arial"/>
          <w:sz w:val="22"/>
          <w:u w:val="none"/>
        </w:rPr>
        <w:t xml:space="preserve"> </w:t>
      </w:r>
      <w:hyperlink r:id="rId11" w:history="1">
        <w:r w:rsidR="003526A2" w:rsidRPr="003526A2">
          <w:rPr>
            <w:rStyle w:val="Hyperlink"/>
            <w:rFonts w:ascii="Arial" w:hAnsi="Arial"/>
            <w:sz w:val="22"/>
          </w:rPr>
          <w:t>here</w:t>
        </w:r>
      </w:hyperlink>
      <w:r w:rsidR="005A5399">
        <w:rPr>
          <w:rFonts w:ascii="Arial" w:hAnsi="Arial"/>
          <w:sz w:val="22"/>
        </w:rPr>
        <w:t>.</w:t>
      </w:r>
      <w:r w:rsidRPr="00A12799">
        <w:rPr>
          <w:rFonts w:ascii="Arial" w:hAnsi="Arial"/>
          <w:sz w:val="22"/>
        </w:rPr>
        <w:t xml:space="preserve"> </w:t>
      </w:r>
      <w:r w:rsidR="003526A2">
        <w:rPr>
          <w:rFonts w:ascii="Arial" w:hAnsi="Arial"/>
          <w:sz w:val="22"/>
        </w:rPr>
        <w:t>Accepted p</w:t>
      </w:r>
      <w:r w:rsidR="003526A2" w:rsidRPr="003526A2">
        <w:rPr>
          <w:rFonts w:ascii="Arial" w:hAnsi="Arial"/>
          <w:sz w:val="22"/>
        </w:rPr>
        <w:t>osters for the undergraduate and graduate competitions should be a maximum of 36 inches tall by 48 inches wide.  They should be mounted on cardboard/ foam core, as your poster must be free standing.  Due to space restrictions, tables, power supply, and audio-visual equipment will not be available for poster presentations.  Chairs are provided only for those with special accommodation needs.</w:t>
      </w:r>
    </w:p>
    <w:p w14:paraId="17A6CBBA" w14:textId="77777777" w:rsidR="003526A2" w:rsidRPr="00A12799" w:rsidRDefault="003526A2" w:rsidP="00536E09">
      <w:pPr>
        <w:jc w:val="both"/>
        <w:rPr>
          <w:rFonts w:ascii="Arial" w:hAnsi="Arial"/>
          <w:sz w:val="22"/>
        </w:rPr>
      </w:pPr>
    </w:p>
    <w:p w14:paraId="6E4E8AA8" w14:textId="4F948FF0" w:rsidR="00A12799" w:rsidRPr="00A12799" w:rsidRDefault="00A12799" w:rsidP="005B6C32">
      <w:pPr>
        <w:jc w:val="both"/>
        <w:rPr>
          <w:rFonts w:ascii="Arial" w:hAnsi="Arial"/>
          <w:sz w:val="22"/>
        </w:rPr>
      </w:pPr>
      <w:r w:rsidRPr="00A12799">
        <w:rPr>
          <w:rFonts w:ascii="Arial" w:hAnsi="Arial"/>
          <w:sz w:val="22"/>
        </w:rPr>
        <w:t>All posters</w:t>
      </w:r>
      <w:r w:rsidR="00E3640A">
        <w:rPr>
          <w:rFonts w:ascii="Arial" w:hAnsi="Arial"/>
          <w:sz w:val="22"/>
        </w:rPr>
        <w:t xml:space="preserve"> must be submitted through the </w:t>
      </w:r>
      <w:r w:rsidR="004031BF" w:rsidRPr="004466B3">
        <w:rPr>
          <w:rFonts w:ascii="Arial" w:hAnsi="Arial"/>
          <w:sz w:val="22"/>
        </w:rPr>
        <w:t>C</w:t>
      </w:r>
      <w:r w:rsidRPr="004466B3">
        <w:rPr>
          <w:rFonts w:ascii="Arial" w:hAnsi="Arial"/>
          <w:sz w:val="22"/>
        </w:rPr>
        <w:t xml:space="preserve">onference </w:t>
      </w:r>
      <w:r w:rsidR="004031BF" w:rsidRPr="004466B3">
        <w:rPr>
          <w:rFonts w:ascii="Arial" w:hAnsi="Arial"/>
          <w:sz w:val="22"/>
        </w:rPr>
        <w:t>O</w:t>
      </w:r>
      <w:r w:rsidRPr="004466B3">
        <w:rPr>
          <w:rFonts w:ascii="Arial" w:hAnsi="Arial"/>
          <w:sz w:val="22"/>
        </w:rPr>
        <w:t xml:space="preserve">nline </w:t>
      </w:r>
      <w:r w:rsidR="004031BF" w:rsidRPr="004466B3">
        <w:rPr>
          <w:rFonts w:ascii="Arial" w:hAnsi="Arial"/>
          <w:sz w:val="22"/>
        </w:rPr>
        <w:t>Poster Submission S</w:t>
      </w:r>
      <w:r w:rsidRPr="004466B3">
        <w:rPr>
          <w:rFonts w:ascii="Arial" w:hAnsi="Arial"/>
          <w:sz w:val="22"/>
        </w:rPr>
        <w:t>yst</w:t>
      </w:r>
      <w:r w:rsidR="005B6C32" w:rsidRPr="004466B3">
        <w:rPr>
          <w:rFonts w:ascii="Arial" w:hAnsi="Arial"/>
          <w:sz w:val="22"/>
        </w:rPr>
        <w:t>em</w:t>
      </w:r>
      <w:r w:rsidR="005B6C32">
        <w:rPr>
          <w:rFonts w:ascii="Arial" w:hAnsi="Arial"/>
          <w:sz w:val="22"/>
        </w:rPr>
        <w:t>.</w:t>
      </w:r>
      <w:r w:rsidR="005A5399">
        <w:rPr>
          <w:rFonts w:ascii="Arial" w:hAnsi="Arial"/>
          <w:sz w:val="22"/>
        </w:rPr>
        <w:t xml:space="preserve"> Please click </w:t>
      </w:r>
      <w:hyperlink r:id="rId12" w:history="1">
        <w:r w:rsidR="005A5399" w:rsidRPr="000A6837">
          <w:rPr>
            <w:rStyle w:val="Hyperlink"/>
            <w:rFonts w:ascii="Arial" w:hAnsi="Arial"/>
            <w:sz w:val="22"/>
          </w:rPr>
          <w:t>here</w:t>
        </w:r>
      </w:hyperlink>
      <w:r w:rsidR="005A5399">
        <w:rPr>
          <w:rFonts w:ascii="Arial" w:hAnsi="Arial"/>
          <w:sz w:val="22"/>
        </w:rPr>
        <w:t xml:space="preserve"> to submit your poster abstract.</w:t>
      </w:r>
    </w:p>
    <w:p w14:paraId="562A4A96" w14:textId="77777777" w:rsidR="00A12799" w:rsidRPr="00A12799" w:rsidRDefault="00A12799" w:rsidP="00536E09">
      <w:pPr>
        <w:jc w:val="both"/>
        <w:rPr>
          <w:rFonts w:ascii="Arial" w:hAnsi="Arial"/>
          <w:sz w:val="22"/>
        </w:rPr>
      </w:pPr>
    </w:p>
    <w:p w14:paraId="3A63E681" w14:textId="77777777" w:rsidR="004466B3" w:rsidRPr="004466B3" w:rsidRDefault="004466B3" w:rsidP="004466B3">
      <w:pPr>
        <w:spacing w:before="240"/>
        <w:jc w:val="both"/>
        <w:rPr>
          <w:rFonts w:ascii="Arial" w:hAnsi="Arial"/>
          <w:sz w:val="22"/>
        </w:rPr>
      </w:pPr>
      <w:r w:rsidRPr="004466B3">
        <w:rPr>
          <w:rFonts w:ascii="Arial" w:hAnsi="Arial"/>
          <w:sz w:val="22"/>
        </w:rPr>
        <w:t>The purpose of the Graduate and Undergraduate Poster Competitions is to provide students with the opportunity to present their work in a professional setting.  It is the responsibility of the student presenters to create a poster that effectively communicates the goals, objectives, methods, and results of their work, be it research, community service, or a Capstone design project.  Students can submit abstracts for the poster competitions at the conference website.</w:t>
      </w:r>
    </w:p>
    <w:p w14:paraId="258EB02F" w14:textId="77777777" w:rsidR="004466B3" w:rsidRPr="004466B3" w:rsidRDefault="004466B3" w:rsidP="004466B3">
      <w:pPr>
        <w:spacing w:before="240"/>
        <w:jc w:val="both"/>
        <w:rPr>
          <w:rFonts w:ascii="Arial" w:hAnsi="Arial"/>
          <w:sz w:val="22"/>
        </w:rPr>
      </w:pPr>
      <w:r w:rsidRPr="004466B3">
        <w:rPr>
          <w:rFonts w:ascii="Arial" w:hAnsi="Arial"/>
          <w:sz w:val="22"/>
        </w:rPr>
        <w:t>The poster competition sessions (both undergraduate and graduate) are scheduled from 10:00am to 12pm on Saturday, March 22, 2025 in the Social Room in the John J. Cox Student Center on the University of Bridgeport.  Each registered student poster will check-in at the registration desk in the Social room entrance, where they will be assigned an easel to set up their poster.  After setup, the students must wait by their poster until they are judged by a minimum of three (3) judges. Once a student poster has been displayed and judged, students will have the opportunity to attend the faculty and/or student presentations.  Student poster and paper competition winners will be announced at the Conference dinner on Saturday, March 22.</w:t>
      </w:r>
    </w:p>
    <w:p w14:paraId="6E09B0A5" w14:textId="77777777" w:rsidR="004466B3" w:rsidRPr="004466B3" w:rsidRDefault="004466B3" w:rsidP="004466B3">
      <w:pPr>
        <w:spacing w:before="240"/>
        <w:jc w:val="both"/>
        <w:rPr>
          <w:rFonts w:ascii="Arial" w:hAnsi="Arial"/>
          <w:i/>
          <w:iCs/>
          <w:sz w:val="22"/>
        </w:rPr>
      </w:pPr>
      <w:r w:rsidRPr="004466B3">
        <w:rPr>
          <w:rFonts w:ascii="Arial" w:hAnsi="Arial"/>
          <w:i/>
          <w:iCs/>
          <w:sz w:val="22"/>
        </w:rPr>
        <w:t>Posters for the undergraduate and graduate competitions should be a maximum of 36 inches tall by 48 inches wide.  They should be mounted on cardboard/ foam core, as your poster must be free standing.  Due to space restrictions, tables, power supply, and audio-visual equipment will not be available for poster presentations.  Chairs are provided only for those with special accommodation needs.</w:t>
      </w:r>
    </w:p>
    <w:p w14:paraId="04CAA547" w14:textId="77777777" w:rsidR="004466B3" w:rsidRPr="004466B3" w:rsidRDefault="004466B3" w:rsidP="004466B3">
      <w:pPr>
        <w:spacing w:before="240"/>
        <w:jc w:val="both"/>
        <w:rPr>
          <w:rFonts w:ascii="Arial" w:hAnsi="Arial"/>
          <w:sz w:val="22"/>
        </w:rPr>
      </w:pPr>
      <w:r w:rsidRPr="004466B3">
        <w:rPr>
          <w:rFonts w:ascii="Arial" w:hAnsi="Arial"/>
          <w:sz w:val="22"/>
        </w:rPr>
        <w:lastRenderedPageBreak/>
        <w:t>As stated previously, posters should effectively communicate the goals, objectives, methods and results of your work.  Remember that your audience will almost certainly not be specialists in your area, and many visitors will be students and faculty from other departments.  Be prepared to describe your work in a language that a knowledgeable individual with a science/engineering background can understand.  Keep equations to a minimum, use graphics to their full advantage, ensure text is large enough to read a few feet away from the poster, and fill up all empty space!  Commons sections of successful posters include but are not limited to abstract, objectives, findings, and future work.  It may be advantageous to bring copies of your poster abstract to handout to visitors and/or judges that request a copy.</w:t>
      </w:r>
    </w:p>
    <w:p w14:paraId="4E4549A2" w14:textId="0056BFF0" w:rsidR="00197377" w:rsidRPr="00130B60" w:rsidRDefault="004C4FC8" w:rsidP="00197377">
      <w:pPr>
        <w:spacing w:before="240"/>
        <w:jc w:val="both"/>
        <w:rPr>
          <w:rStyle w:val="Hyperlink"/>
          <w:rFonts w:ascii="Arial" w:hAnsi="Arial"/>
          <w:sz w:val="22"/>
        </w:rPr>
      </w:pPr>
      <w:r w:rsidRPr="00A12799">
        <w:rPr>
          <w:rFonts w:ascii="Arial" w:hAnsi="Arial"/>
          <w:sz w:val="22"/>
        </w:rPr>
        <w:t>All submissio</w:t>
      </w:r>
      <w:r w:rsidR="000A6837">
        <w:rPr>
          <w:rFonts w:ascii="Arial" w:hAnsi="Arial"/>
          <w:sz w:val="22"/>
        </w:rPr>
        <w:t>n inquiries should be sent by e</w:t>
      </w:r>
      <w:r w:rsidRPr="00A12799">
        <w:rPr>
          <w:rFonts w:ascii="Arial" w:hAnsi="Arial"/>
          <w:sz w:val="22"/>
        </w:rPr>
        <w:t>mail to the Posters</w:t>
      </w:r>
      <w:r w:rsidR="005B6C32">
        <w:rPr>
          <w:rFonts w:ascii="Arial" w:hAnsi="Arial"/>
          <w:sz w:val="22"/>
        </w:rPr>
        <w:t xml:space="preserve"> Technical Committee Chair, </w:t>
      </w:r>
      <w:r w:rsidR="00130B60">
        <w:rPr>
          <w:rFonts w:ascii="Arial" w:hAnsi="Arial"/>
          <w:sz w:val="22"/>
        </w:rPr>
        <w:fldChar w:fldCharType="begin"/>
      </w:r>
      <w:r w:rsidR="00130B60">
        <w:rPr>
          <w:rFonts w:ascii="Arial" w:hAnsi="Arial"/>
          <w:sz w:val="22"/>
        </w:rPr>
        <w:instrText>HYPERLINK "mailto:peiqiaow@bridgeport.edu?subject=Student%20Poster%20Submission"</w:instrText>
      </w:r>
      <w:r w:rsidR="00130B60">
        <w:rPr>
          <w:rFonts w:ascii="Arial" w:hAnsi="Arial"/>
          <w:sz w:val="22"/>
        </w:rPr>
      </w:r>
      <w:r w:rsidR="00130B60">
        <w:rPr>
          <w:rFonts w:ascii="Arial" w:hAnsi="Arial"/>
          <w:sz w:val="22"/>
        </w:rPr>
        <w:fldChar w:fldCharType="separate"/>
      </w:r>
      <w:r w:rsidR="00130B60" w:rsidRPr="00130B60">
        <w:rPr>
          <w:rStyle w:val="Hyperlink"/>
          <w:rFonts w:ascii="Arial" w:hAnsi="Arial"/>
          <w:sz w:val="22"/>
        </w:rPr>
        <w:t>Dr. Peiqiao Wu</w:t>
      </w:r>
      <w:r w:rsidR="005B6C32" w:rsidRPr="00130B60">
        <w:rPr>
          <w:rStyle w:val="Hyperlink"/>
          <w:rFonts w:ascii="Arial" w:hAnsi="Arial"/>
          <w:sz w:val="22"/>
        </w:rPr>
        <w:t>.</w:t>
      </w:r>
    </w:p>
    <w:p w14:paraId="5326A517" w14:textId="587C7FC1" w:rsidR="009D73BC" w:rsidRDefault="00130B60" w:rsidP="009D73BC">
      <w:pPr>
        <w:widowControl w:val="0"/>
        <w:tabs>
          <w:tab w:val="left" w:pos="220"/>
          <w:tab w:val="left" w:pos="720"/>
        </w:tabs>
        <w:autoSpaceDE w:val="0"/>
        <w:autoSpaceDN w:val="0"/>
        <w:adjustRightInd w:val="0"/>
        <w:rPr>
          <w:rFonts w:ascii="Arial" w:hAnsi="Arial"/>
          <w:b/>
          <w:sz w:val="28"/>
        </w:rPr>
      </w:pPr>
      <w:r>
        <w:rPr>
          <w:rFonts w:ascii="Arial" w:hAnsi="Arial"/>
          <w:sz w:val="22"/>
        </w:rPr>
        <w:fldChar w:fldCharType="end"/>
      </w:r>
    </w:p>
    <w:p w14:paraId="495C02B9" w14:textId="77777777" w:rsidR="00A12799" w:rsidRPr="00A12799" w:rsidRDefault="00A12799" w:rsidP="00A12799">
      <w:pPr>
        <w:rPr>
          <w:rFonts w:ascii="Arial" w:hAnsi="Arial"/>
          <w:sz w:val="22"/>
        </w:rPr>
      </w:pPr>
    </w:p>
    <w:p w14:paraId="69E13E6F" w14:textId="77777777" w:rsidR="006D6D0E" w:rsidRPr="001C25EC" w:rsidRDefault="006D6D0E" w:rsidP="006D6D0E">
      <w:pPr>
        <w:rPr>
          <w:rFonts w:ascii="Arial" w:hAnsi="Arial"/>
          <w:sz w:val="22"/>
        </w:rPr>
      </w:pPr>
    </w:p>
    <w:p w14:paraId="72400809" w14:textId="77777777" w:rsidR="008B4C97" w:rsidRDefault="008B4C97" w:rsidP="004C4FC8">
      <w:pPr>
        <w:rPr>
          <w:rFonts w:ascii="Arial" w:hAnsi="Arial"/>
          <w:sz w:val="22"/>
        </w:rPr>
      </w:pPr>
    </w:p>
    <w:p w14:paraId="1D81308A" w14:textId="77777777" w:rsidR="008B4C97" w:rsidRDefault="008B4C97" w:rsidP="004C4FC8">
      <w:pPr>
        <w:rPr>
          <w:rFonts w:ascii="Arial" w:hAnsi="Arial"/>
          <w:sz w:val="22"/>
        </w:rPr>
      </w:pPr>
    </w:p>
    <w:p w14:paraId="002FEDF0" w14:textId="15B0FF51" w:rsidR="008B4C97" w:rsidRDefault="008B4C97" w:rsidP="004C4FC8">
      <w:pPr>
        <w:rPr>
          <w:rFonts w:ascii="Arial" w:hAnsi="Arial"/>
          <w:sz w:val="22"/>
        </w:rPr>
      </w:pPr>
    </w:p>
    <w:p w14:paraId="49C7AE75" w14:textId="77777777" w:rsidR="006957CA" w:rsidRPr="006957CA" w:rsidRDefault="006957CA" w:rsidP="004C4FC8">
      <w:pPr>
        <w:rPr>
          <w:rFonts w:ascii="Arial" w:hAnsi="Arial"/>
          <w:sz w:val="22"/>
        </w:rPr>
      </w:pPr>
    </w:p>
    <w:sectPr w:rsidR="006957CA" w:rsidRPr="006957CA" w:rsidSect="00A11EF9">
      <w:pgSz w:w="12240" w:h="15840"/>
      <w:pgMar w:top="288"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9B0D4" w14:textId="77777777" w:rsidR="00D8667B" w:rsidRDefault="00D8667B">
      <w:r>
        <w:separator/>
      </w:r>
    </w:p>
  </w:endnote>
  <w:endnote w:type="continuationSeparator" w:id="0">
    <w:p w14:paraId="6D2E13FB" w14:textId="77777777" w:rsidR="00D8667B" w:rsidRDefault="00D8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C9D3" w14:textId="77777777" w:rsidR="00D8667B" w:rsidRDefault="00D8667B">
      <w:r>
        <w:separator/>
      </w:r>
    </w:p>
  </w:footnote>
  <w:footnote w:type="continuationSeparator" w:id="0">
    <w:p w14:paraId="23E0B9EF" w14:textId="77777777" w:rsidR="00D8667B" w:rsidRDefault="00D8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5pt;height:28pt" o:bullet="t">
        <v:imagedata r:id="rId1" o:title="bullet"/>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7503F"/>
    <w:multiLevelType w:val="multilevel"/>
    <w:tmpl w:val="EE46A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962C5"/>
    <w:multiLevelType w:val="hybridMultilevel"/>
    <w:tmpl w:val="EE46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A7BDE"/>
    <w:multiLevelType w:val="hybridMultilevel"/>
    <w:tmpl w:val="71D447FE"/>
    <w:lvl w:ilvl="0" w:tplc="D6D2CBD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10641">
    <w:abstractNumId w:val="2"/>
  </w:num>
  <w:num w:numId="2" w16cid:durableId="1450660885">
    <w:abstractNumId w:val="1"/>
  </w:num>
  <w:num w:numId="3" w16cid:durableId="846746359">
    <w:abstractNumId w:val="3"/>
  </w:num>
  <w:num w:numId="4" w16cid:durableId="62419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purple,#2a3a88,#603692"/>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6D0E"/>
    <w:rsid w:val="000818A7"/>
    <w:rsid w:val="000A6837"/>
    <w:rsid w:val="000C592A"/>
    <w:rsid w:val="000F29E9"/>
    <w:rsid w:val="001208E9"/>
    <w:rsid w:val="00130B60"/>
    <w:rsid w:val="00197377"/>
    <w:rsid w:val="001A4D5B"/>
    <w:rsid w:val="001C25EC"/>
    <w:rsid w:val="00237F46"/>
    <w:rsid w:val="00277E7F"/>
    <w:rsid w:val="002D092B"/>
    <w:rsid w:val="003526A2"/>
    <w:rsid w:val="003B1DC8"/>
    <w:rsid w:val="003C1080"/>
    <w:rsid w:val="003D1DA5"/>
    <w:rsid w:val="00402AE4"/>
    <w:rsid w:val="004031BF"/>
    <w:rsid w:val="004466B3"/>
    <w:rsid w:val="0048395A"/>
    <w:rsid w:val="004A11DE"/>
    <w:rsid w:val="004A646A"/>
    <w:rsid w:val="004C180A"/>
    <w:rsid w:val="004C4FC8"/>
    <w:rsid w:val="00517430"/>
    <w:rsid w:val="00536E09"/>
    <w:rsid w:val="0057154B"/>
    <w:rsid w:val="005A5399"/>
    <w:rsid w:val="005B217A"/>
    <w:rsid w:val="005B6C32"/>
    <w:rsid w:val="00640ABB"/>
    <w:rsid w:val="006676DF"/>
    <w:rsid w:val="006957CA"/>
    <w:rsid w:val="006D6D0E"/>
    <w:rsid w:val="006E09D4"/>
    <w:rsid w:val="0075081B"/>
    <w:rsid w:val="00763956"/>
    <w:rsid w:val="007D6D89"/>
    <w:rsid w:val="007E7460"/>
    <w:rsid w:val="007F0382"/>
    <w:rsid w:val="007F1E9D"/>
    <w:rsid w:val="008B4C97"/>
    <w:rsid w:val="0097459A"/>
    <w:rsid w:val="009D73BC"/>
    <w:rsid w:val="00A11EF9"/>
    <w:rsid w:val="00A12799"/>
    <w:rsid w:val="00A47EEF"/>
    <w:rsid w:val="00AD0F86"/>
    <w:rsid w:val="00AD38DF"/>
    <w:rsid w:val="00AE07AA"/>
    <w:rsid w:val="00C22B57"/>
    <w:rsid w:val="00C77747"/>
    <w:rsid w:val="00D41AD0"/>
    <w:rsid w:val="00D53F4F"/>
    <w:rsid w:val="00D8667B"/>
    <w:rsid w:val="00E02700"/>
    <w:rsid w:val="00E3640A"/>
    <w:rsid w:val="00E4107F"/>
    <w:rsid w:val="00EF396B"/>
    <w:rsid w:val="00F873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purple,#2a3a88,#603692"/>
    </o:shapedefaults>
    <o:shapelayout v:ext="edit">
      <o:idmap v:ext="edit" data="2"/>
    </o:shapelayout>
  </w:shapeDefaults>
  <w:decimalSymbol w:val="."/>
  <w:listSeparator w:val=","/>
  <w14:docId w14:val="3C032A89"/>
  <w15:docId w15:val="{0186B776-5BF4-46B4-8AD8-E52E61EF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5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1DE"/>
    <w:pPr>
      <w:ind w:left="720"/>
      <w:contextualSpacing/>
    </w:pPr>
  </w:style>
  <w:style w:type="paragraph" w:styleId="Header">
    <w:name w:val="header"/>
    <w:basedOn w:val="Normal"/>
    <w:link w:val="HeaderChar"/>
    <w:uiPriority w:val="99"/>
    <w:semiHidden/>
    <w:unhideWhenUsed/>
    <w:rsid w:val="00763956"/>
    <w:pPr>
      <w:tabs>
        <w:tab w:val="center" w:pos="4320"/>
        <w:tab w:val="right" w:pos="8640"/>
      </w:tabs>
    </w:pPr>
  </w:style>
  <w:style w:type="character" w:customStyle="1" w:styleId="HeaderChar">
    <w:name w:val="Header Char"/>
    <w:basedOn w:val="DefaultParagraphFont"/>
    <w:link w:val="Header"/>
    <w:uiPriority w:val="99"/>
    <w:semiHidden/>
    <w:rsid w:val="00763956"/>
  </w:style>
  <w:style w:type="paragraph" w:styleId="Footer">
    <w:name w:val="footer"/>
    <w:basedOn w:val="Normal"/>
    <w:link w:val="FooterChar"/>
    <w:uiPriority w:val="99"/>
    <w:semiHidden/>
    <w:unhideWhenUsed/>
    <w:rsid w:val="00763956"/>
    <w:pPr>
      <w:tabs>
        <w:tab w:val="center" w:pos="4320"/>
        <w:tab w:val="right" w:pos="8640"/>
      </w:tabs>
    </w:pPr>
  </w:style>
  <w:style w:type="character" w:customStyle="1" w:styleId="FooterChar">
    <w:name w:val="Footer Char"/>
    <w:basedOn w:val="DefaultParagraphFont"/>
    <w:link w:val="Footer"/>
    <w:uiPriority w:val="99"/>
    <w:semiHidden/>
    <w:rsid w:val="00763956"/>
  </w:style>
  <w:style w:type="character" w:styleId="Hyperlink">
    <w:name w:val="Hyperlink"/>
    <w:basedOn w:val="DefaultParagraphFont"/>
    <w:uiPriority w:val="99"/>
    <w:unhideWhenUsed/>
    <w:rsid w:val="00763956"/>
    <w:rPr>
      <w:color w:val="0000FF" w:themeColor="hyperlink"/>
      <w:u w:val="single"/>
    </w:rPr>
  </w:style>
  <w:style w:type="character" w:styleId="FollowedHyperlink">
    <w:name w:val="FollowedHyperlink"/>
    <w:basedOn w:val="DefaultParagraphFont"/>
    <w:uiPriority w:val="99"/>
    <w:semiHidden/>
    <w:unhideWhenUsed/>
    <w:rsid w:val="00763956"/>
    <w:rPr>
      <w:color w:val="800080" w:themeColor="followedHyperlink"/>
      <w:u w:val="single"/>
    </w:rPr>
  </w:style>
  <w:style w:type="paragraph" w:styleId="BalloonText">
    <w:name w:val="Balloon Text"/>
    <w:basedOn w:val="Normal"/>
    <w:link w:val="BalloonTextChar"/>
    <w:rsid w:val="005B217A"/>
    <w:rPr>
      <w:rFonts w:ascii="Lucida Grande" w:hAnsi="Lucida Grande" w:cs="Lucida Grande"/>
      <w:sz w:val="18"/>
      <w:szCs w:val="18"/>
    </w:rPr>
  </w:style>
  <w:style w:type="character" w:customStyle="1" w:styleId="BalloonTextChar">
    <w:name w:val="Balloon Text Char"/>
    <w:basedOn w:val="DefaultParagraphFont"/>
    <w:link w:val="BalloonText"/>
    <w:rsid w:val="005B217A"/>
    <w:rPr>
      <w:rFonts w:ascii="Lucida Grande" w:hAnsi="Lucida Grande" w:cs="Lucida Grande"/>
      <w:sz w:val="18"/>
      <w:szCs w:val="18"/>
    </w:rPr>
  </w:style>
  <w:style w:type="character" w:styleId="UnresolvedMention">
    <w:name w:val="Unresolved Mention"/>
    <w:basedOn w:val="DefaultParagraphFont"/>
    <w:uiPriority w:val="99"/>
    <w:semiHidden/>
    <w:unhideWhenUsed/>
    <w:rsid w:val="00AD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5067">
      <w:bodyDiv w:val="1"/>
      <w:marLeft w:val="0"/>
      <w:marRight w:val="0"/>
      <w:marTop w:val="0"/>
      <w:marBottom w:val="0"/>
      <w:divBdr>
        <w:top w:val="none" w:sz="0" w:space="0" w:color="auto"/>
        <w:left w:val="none" w:sz="0" w:space="0" w:color="auto"/>
        <w:bottom w:val="none" w:sz="0" w:space="0" w:color="auto"/>
        <w:right w:val="none" w:sz="0" w:space="0" w:color="auto"/>
      </w:divBdr>
    </w:div>
    <w:div w:id="1782337080">
      <w:bodyDiv w:val="1"/>
      <w:marLeft w:val="0"/>
      <w:marRight w:val="0"/>
      <w:marTop w:val="0"/>
      <w:marBottom w:val="0"/>
      <w:divBdr>
        <w:top w:val="none" w:sz="0" w:space="0" w:color="auto"/>
        <w:left w:val="none" w:sz="0" w:space="0" w:color="auto"/>
        <w:bottom w:val="none" w:sz="0" w:space="0" w:color="auto"/>
        <w:right w:val="none" w:sz="0" w:space="0" w:color="auto"/>
      </w:divBdr>
    </w:div>
    <w:div w:id="1856916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e-ne.org/conferences/aseene/2025/index.php/aseene/aseene2025/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ee-ne.org/conferences/aseene/2025/index.php/aseene/index/manager/files/schedConfs/1/Posters/sampleposter2.ppt" TargetMode="External"/><Relationship Id="rId5" Type="http://schemas.openxmlformats.org/officeDocument/2006/relationships/webSettings" Target="webSettings.xml"/><Relationship Id="rId10" Type="http://schemas.openxmlformats.org/officeDocument/2006/relationships/hyperlink" Target="https://asee-ne.org/conferences/aseene/2025/index.php/aseene/index/manager/files/schedConfs/1/Posters/sampleposter1.ppt" TargetMode="External"/><Relationship Id="rId4" Type="http://schemas.openxmlformats.org/officeDocument/2006/relationships/settings" Target="settings.xml"/><Relationship Id="rId9" Type="http://schemas.openxmlformats.org/officeDocument/2006/relationships/hyperlink" Target="https://asee-ne.org/conferences/aseene/2025/index.php/aseene/aseene2025/inde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D13D-7336-9E4F-A146-D6A93441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Concept Logic Consulting, Inc.</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Kearney</dc:creator>
  <cp:keywords/>
  <cp:lastModifiedBy>Navarun Gupta</cp:lastModifiedBy>
  <cp:revision>5</cp:revision>
  <dcterms:created xsi:type="dcterms:W3CDTF">2025-01-05T20:10:00Z</dcterms:created>
  <dcterms:modified xsi:type="dcterms:W3CDTF">2025-01-05T20:54:00Z</dcterms:modified>
</cp:coreProperties>
</file>